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1</w:t>
      </w:r>
    </w:p>
    <w:tbl>
      <w:tblPr>
        <w:tblStyle w:val="8"/>
        <w:tblW w:w="1434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2944"/>
        <w:gridCol w:w="2418"/>
        <w:gridCol w:w="1331"/>
        <w:gridCol w:w="2400"/>
        <w:gridCol w:w="1688"/>
        <w:gridCol w:w="3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取得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8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人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址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府谷县新民镇瓦窑坡煤矿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4"/>
                <w:lang w:val="en-US" w:eastAsia="zh-CN" w:bidi="ar-SA"/>
              </w:rPr>
              <w:t>府谷县新民镇瓦窑坡村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张秉祥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陕西西韩兴隆煤矿有限公司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韩城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龙门镇马庄村西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国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神木市新窑煤业有限公司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滨河新区街道办事处李家梁村四组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李  勇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0149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神木市瓷窑塔矿业有限公司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榆林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市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神木市孙家岔镇张家沟村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杨占国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神木市</w:t>
            </w: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硕嘉湾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矿业有限公司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神木市孙家岔镇庙梁村二组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刘亚路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" w:eastAsia="zh-CN" w:bidi="ar-SA"/>
              </w:rPr>
              <w:t>横山县波罗镇槐树峁煤矿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" w:eastAsia="zh-CN" w:bidi="ar-SA"/>
              </w:rPr>
              <w:t>横山县波罗镇槐树峁村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杨奎胜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陕西清水川能源股份有限公司冯家塔煤矿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陕西省榆林市府谷县清水乡工业园区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候毛伟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5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府谷县德丰煤矿（普通合伙）</w:t>
            </w:r>
          </w:p>
        </w:tc>
        <w:tc>
          <w:tcPr>
            <w:tcW w:w="2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府谷县新民镇板墩村</w:t>
            </w:r>
          </w:p>
        </w:tc>
        <w:tc>
          <w:tcPr>
            <w:tcW w:w="1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胡彦荣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〕02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55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6E13999"/>
    <w:rsid w:val="02D4653B"/>
    <w:rsid w:val="11101DC5"/>
    <w:rsid w:val="15462CE6"/>
    <w:rsid w:val="16B3762F"/>
    <w:rsid w:val="1A2B0F37"/>
    <w:rsid w:val="1B2051AF"/>
    <w:rsid w:val="36E13999"/>
    <w:rsid w:val="3AD90BE4"/>
    <w:rsid w:val="3C991809"/>
    <w:rsid w:val="3F44357F"/>
    <w:rsid w:val="3FB1329C"/>
    <w:rsid w:val="4CB31A55"/>
    <w:rsid w:val="56842029"/>
    <w:rsid w:val="64B22133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2024-03-18T08:35:00Z</dcterms:created>
  <dc:creator>安之若素i</dc:creator>
  <cp:lastModifiedBy>安之若素i</cp:lastModifiedBy>
  <dcterms:modified xsi:type="dcterms:W3CDTF">2024-03-18T08:35:58Z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7BCE4A19392C41CDB1758962A8EC47F3_11</vt:lpwstr>
  </property>
</Properties>
</file>