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华能铜川照金煤电有限公司西川煤矿分公司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sz w:val="44"/>
          <w:szCs w:val="44"/>
          <w:lang w:val="en-US" w:eastAsia="zh-CN" w:bidi="ar-SA"/>
        </w:rPr>
        <w:t>安全生产违法违规行为行政处罚信息表</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5"/>
        <w:gridCol w:w="2765"/>
        <w:gridCol w:w="6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545" w:type="dxa"/>
            <w:tcBorders>
              <w:top w:val="single" w:color="333333" w:sz="6"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bCs/>
                <w:color w:val="000000"/>
                <w:sz w:val="24"/>
                <w:szCs w:val="24"/>
              </w:rPr>
            </w:pPr>
            <w:r>
              <w:rPr>
                <w:rStyle w:val="6"/>
                <w:rFonts w:hint="eastAsia" w:ascii="仿宋" w:hAnsi="仿宋" w:eastAsia="仿宋" w:cs="仿宋"/>
                <w:b w:val="0"/>
                <w:bCs/>
                <w:i w:val="0"/>
                <w:color w:val="000000"/>
                <w:sz w:val="24"/>
                <w:szCs w:val="24"/>
              </w:rPr>
              <w:t>序号</w:t>
            </w:r>
          </w:p>
        </w:tc>
        <w:tc>
          <w:tcPr>
            <w:tcW w:w="2765" w:type="dxa"/>
            <w:tcBorders>
              <w:top w:val="single" w:color="333333" w:sz="6"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bCs/>
                <w:color w:val="000000"/>
                <w:sz w:val="24"/>
                <w:szCs w:val="24"/>
              </w:rPr>
            </w:pPr>
            <w:r>
              <w:rPr>
                <w:rStyle w:val="6"/>
                <w:rFonts w:hint="eastAsia" w:ascii="仿宋" w:hAnsi="仿宋" w:eastAsia="仿宋" w:cs="仿宋"/>
                <w:b w:val="0"/>
                <w:bCs/>
                <w:i w:val="0"/>
                <w:color w:val="000000"/>
                <w:sz w:val="24"/>
                <w:szCs w:val="24"/>
              </w:rPr>
              <w:t>要素</w:t>
            </w:r>
          </w:p>
        </w:tc>
        <w:tc>
          <w:tcPr>
            <w:tcW w:w="6222" w:type="dxa"/>
            <w:tcBorders>
              <w:top w:val="single" w:color="333333" w:sz="6" w:space="0"/>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bCs/>
                <w:color w:val="000000"/>
                <w:sz w:val="24"/>
                <w:szCs w:val="24"/>
              </w:rPr>
            </w:pPr>
            <w:r>
              <w:rPr>
                <w:rStyle w:val="6"/>
                <w:rFonts w:hint="eastAsia" w:ascii="仿宋" w:hAnsi="仿宋" w:eastAsia="仿宋" w:cs="仿宋"/>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jc w:val="center"/>
        </w:trPr>
        <w:tc>
          <w:tcPr>
            <w:tcW w:w="545" w:type="dxa"/>
            <w:tcBorders>
              <w:top w:val="nil"/>
              <w:left w:val="single" w:color="333333" w:sz="6" w:space="0"/>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1</w:t>
            </w:r>
          </w:p>
        </w:tc>
        <w:tc>
          <w:tcPr>
            <w:tcW w:w="2765" w:type="dxa"/>
            <w:tcBorders>
              <w:top w:val="nil"/>
              <w:left w:val="nil"/>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案由</w:t>
            </w:r>
          </w:p>
        </w:tc>
        <w:tc>
          <w:tcPr>
            <w:tcW w:w="6222" w:type="dxa"/>
            <w:tcBorders>
              <w:top w:val="nil"/>
              <w:left w:val="nil"/>
              <w:bottom w:val="single" w:color="auto"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华能铜川照金煤电有限公司西川煤矿分公司安全设施安装维护不到位等违法违规案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2</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案件名称</w:t>
            </w:r>
          </w:p>
        </w:tc>
        <w:tc>
          <w:tcPr>
            <w:tcW w:w="62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华能铜川照金煤电有限公司西川煤矿分公司安全设施安装维护不到位等违法违规案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3</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做出处罚决定机关名称</w:t>
            </w:r>
          </w:p>
        </w:tc>
        <w:tc>
          <w:tcPr>
            <w:tcW w:w="62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lang w:val="en-US" w:eastAsia="zh-CN"/>
              </w:rPr>
              <w:t>4</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处罚决定书文号</w:t>
            </w:r>
          </w:p>
        </w:tc>
        <w:tc>
          <w:tcPr>
            <w:tcW w:w="62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陕(应急)煤安罚〔2023〕104001号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陕(应急)煤安罚〔2023〕104002号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做出处罚决定日期</w:t>
            </w:r>
          </w:p>
        </w:tc>
        <w:tc>
          <w:tcPr>
            <w:tcW w:w="62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2023年5月25日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行政相对人名称</w:t>
            </w:r>
          </w:p>
        </w:tc>
        <w:tc>
          <w:tcPr>
            <w:tcW w:w="62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华能铜川照金煤电有限公司西川煤矿分公司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r>
              <w:rPr>
                <w:rFonts w:hint="eastAsia" w:ascii="仿宋" w:hAnsi="仿宋" w:eastAsia="仿宋" w:cs="仿宋"/>
                <w:b w:val="0"/>
                <w:i w:val="0"/>
                <w:color w:val="000000"/>
                <w:sz w:val="24"/>
                <w:szCs w:val="24"/>
              </w:rPr>
              <w:t>地址</w:t>
            </w:r>
          </w:p>
        </w:tc>
        <w:tc>
          <w:tcPr>
            <w:tcW w:w="62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铜川市耀州区玉门村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法定代表人姓名</w:t>
            </w:r>
          </w:p>
        </w:tc>
        <w:tc>
          <w:tcPr>
            <w:tcW w:w="62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刘见友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r>
              <w:rPr>
                <w:rFonts w:hint="eastAsia" w:ascii="仿宋" w:hAnsi="仿宋" w:eastAsia="仿宋" w:cs="仿宋"/>
                <w:b w:val="0"/>
                <w:i w:val="0"/>
                <w:color w:val="000000"/>
                <w:sz w:val="24"/>
                <w:szCs w:val="24"/>
              </w:rPr>
              <w:t>统一社会信用代码</w:t>
            </w:r>
            <w:r>
              <w:rPr>
                <w:rFonts w:hint="eastAsia" w:ascii="仿宋" w:hAnsi="仿宋" w:eastAsia="仿宋" w:cs="仿宋"/>
                <w:b w:val="0"/>
                <w:i w:val="0"/>
                <w:color w:val="000000"/>
                <w:sz w:val="24"/>
                <w:szCs w:val="24"/>
                <w:lang w:val="en-US" w:eastAsia="zh-CN"/>
              </w:rPr>
              <w:t>或身份证号码</w:t>
            </w:r>
          </w:p>
        </w:tc>
        <w:tc>
          <w:tcPr>
            <w:tcW w:w="62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91610000776987404x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jc w:val="center"/>
        </w:trPr>
        <w:tc>
          <w:tcPr>
            <w:tcW w:w="545" w:type="dxa"/>
            <w:tcBorders>
              <w:top w:val="nil"/>
              <w:left w:val="single" w:color="333333" w:sz="6" w:space="0"/>
              <w:bottom w:val="single" w:color="auto" w:sz="4"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10</w:t>
            </w:r>
          </w:p>
        </w:tc>
        <w:tc>
          <w:tcPr>
            <w:tcW w:w="2765" w:type="dxa"/>
            <w:tcBorders>
              <w:top w:val="nil"/>
              <w:left w:val="nil"/>
              <w:bottom w:val="single" w:color="auto" w:sz="4"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违法事实</w:t>
            </w:r>
          </w:p>
        </w:tc>
        <w:tc>
          <w:tcPr>
            <w:tcW w:w="6222" w:type="dxa"/>
            <w:tcBorders>
              <w:top w:val="nil"/>
              <w:left w:val="nil"/>
              <w:bottom w:val="single" w:color="auto" w:sz="4"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1.二采区带式输送机大巷轨道悬空约10m。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2.二采区带式输送机大巷掘进面二部皮带机头转载点喷雾装置安设位置不当。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3.一采区轨道下山约有20m巷道未喷浆。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4.矿井开拓一队4月1日夜班综掘机司机未上班入井，查调度台账该掘进头夜班施工进尺2.4m，存在综掘机司机未持证上岗。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5.二采区带式输送机大巷已掘进340米，回风大巷已掘进220米，均未安设隔爆装置。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6.1123综采工作面17-24号综采支架初撑力达不到24mp的要求，其中有3架支架接顶不实，初撑力为零。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7.1123综采工作面回顺风门底部未做底槛，有漏风现象。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1"/>
                <w:szCs w:val="21"/>
                <w:lang w:eastAsia="zh-CN"/>
              </w:rPr>
              <w:t>8.一采区回风下山外段巷道粉尘大，闲置皮带未拆除，占用疏散通道，影响行人通行。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6" w:hRule="atLeast"/>
          <w:jc w:val="center"/>
        </w:trPr>
        <w:tc>
          <w:tcPr>
            <w:tcW w:w="545" w:type="dxa"/>
            <w:tcBorders>
              <w:top w:val="single" w:color="auto" w:sz="4"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1</w:t>
            </w:r>
          </w:p>
        </w:tc>
        <w:tc>
          <w:tcPr>
            <w:tcW w:w="2765" w:type="dxa"/>
            <w:tcBorders>
              <w:top w:val="single" w:color="auto" w:sz="4"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lang w:val="en-US" w:eastAsia="zh-CN"/>
              </w:rPr>
              <w:t>违法依据</w:t>
            </w:r>
          </w:p>
        </w:tc>
        <w:tc>
          <w:tcPr>
            <w:tcW w:w="6222" w:type="dxa"/>
            <w:tcBorders>
              <w:top w:val="single" w:color="auto" w:sz="4" w:space="0"/>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1.《中华人民共和国安全生产法》第三十六条第二项的规定。2.《煤矿安全规程》第六百五十二条、《中华人民共和国安全生产法》第三十六条第一项的规定。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3.《煤矿安全规程》第二百六十二条；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4.《中华人民共和国安全生产法》第三十条第一款、《煤矿安全规程》第九条第二款、《煤矿安全培训规定》第二十四条。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5.《煤矿安全规程》第一百八十八条、《中华人民共和国安全生产法》第四十一条第二款。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6.《煤矿安全规程》第一百一十四条第一款第四项，《矿山安全法实施条例》第十七条第一款。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7.《煤矿安全规程》第一百五十五条第一款，《中华人民共和国安全生产法》第三十六条第一款。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1"/>
                <w:szCs w:val="21"/>
                <w:lang w:val="en-US" w:eastAsia="zh-CN"/>
              </w:rPr>
              <w:t>8.《中华人民共和国安全生产法》第四十二条第二款、《煤矿安全规程》第八十八条第四款。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2</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处罚</w:t>
            </w:r>
            <w:r>
              <w:rPr>
                <w:rFonts w:hint="eastAsia" w:ascii="仿宋" w:hAnsi="仿宋" w:eastAsia="仿宋" w:cs="仿宋"/>
                <w:b w:val="0"/>
                <w:i w:val="0"/>
                <w:color w:val="000000"/>
                <w:sz w:val="24"/>
                <w:szCs w:val="24"/>
                <w:lang w:val="en-US" w:eastAsia="zh-CN"/>
              </w:rPr>
              <w:t>依据</w:t>
            </w:r>
          </w:p>
        </w:tc>
        <w:tc>
          <w:tcPr>
            <w:tcW w:w="62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1.《中华人民共和国安全生产法》第九十九条第三项规定。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2.《依据《中华人民共和国安全生产法》第九十九条第二款规定。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3.依据《安全生产违法行为行政处罚办法》第四十五条第一项规定。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4.《中华人民共和国安全生产法》第九十七条第七项规定。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5.《中华人民共和国安全生产法》第一百零二条。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6.依据《安全生产违法行为行政处罚办法》第四十五条第一项规定。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4"/>
                <w:szCs w:val="24"/>
              </w:rPr>
            </w:pPr>
            <w:r>
              <w:rPr>
                <w:rFonts w:hint="eastAsia" w:ascii="仿宋" w:hAnsi="仿宋" w:eastAsia="仿宋" w:cs="仿宋"/>
                <w:color w:val="000000"/>
                <w:sz w:val="21"/>
                <w:szCs w:val="21"/>
                <w:lang w:val="en-US" w:eastAsia="zh-CN"/>
              </w:rPr>
              <w:t>7.《中华人民共和国安全生产法》第九十九条第二款。8.依据《中华人民共和国安全生产法》第一百零五条第一款第二项.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3</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b w:val="0"/>
                <w:i w:val="0"/>
                <w:color w:val="000000"/>
                <w:sz w:val="24"/>
                <w:szCs w:val="24"/>
                <w:lang w:val="en-US" w:eastAsia="zh-CN"/>
              </w:rPr>
              <w:t>处罚结果</w:t>
            </w:r>
          </w:p>
        </w:tc>
        <w:tc>
          <w:tcPr>
            <w:tcW w:w="62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对华能铜川照金煤电有限公司西川煤矿分公司罚款人民币贰拾肆万元整（¥240,000.00）,对矿井总工程师袁达才罚款人民币叁仟元整（¥3,000.00）。</w:t>
            </w:r>
          </w:p>
        </w:tc>
      </w:tr>
    </w:tbl>
    <w:p>
      <w:pPr>
        <w:rPr>
          <w:color w:val="00000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02D4653B"/>
    <w:rsid w:val="11101DC5"/>
    <w:rsid w:val="16B3762F"/>
    <w:rsid w:val="1A2B0F37"/>
    <w:rsid w:val="2FCE6DBF"/>
    <w:rsid w:val="3F44357F"/>
    <w:rsid w:val="3FB1329C"/>
    <w:rsid w:val="56842029"/>
    <w:rsid w:val="6797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宋体" w:hAnsi="Calibri" w:eastAsia="宋体" w:cs="宋体"/>
      <w:sz w:val="24"/>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2023-01-09T00:55:00Z</dcterms:created>
  <dc:creator>Administrator</dc:creator>
  <cp:lastModifiedBy>安之若素i</cp:lastModifiedBy>
  <dcterms:modified xsi:type="dcterms:W3CDTF">2023-07-05T10:19:06Z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7887FE58DE7F4C169741D394B36236F6</vt:lpwstr>
  </property>
</Properties>
</file>