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50" w:rsidRDefault="00F02550" w:rsidP="00F02550">
      <w:pPr>
        <w:spacing w:line="600" w:lineRule="exact"/>
        <w:ind w:leftChars="-133" w:left="-426" w:firstLineChars="153" w:firstLine="490"/>
        <w:rPr>
          <w:rFonts w:ascii="黑体" w:eastAsia="黑体" w:hAnsi="黑体" w:hint="eastAsia"/>
        </w:rPr>
      </w:pPr>
      <w:r>
        <w:rPr>
          <w:rFonts w:ascii="黑体" w:eastAsia="黑体" w:hAnsi="黑体"/>
        </w:rPr>
        <w:t>附件</w:t>
      </w:r>
    </w:p>
    <w:p w:rsidR="00F02550" w:rsidRDefault="00F02550" w:rsidP="00F02550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省级挂牌督办重大安全生产隐患销号明细表</w:t>
      </w:r>
    </w:p>
    <w:p w:rsidR="00F02550" w:rsidRPr="00F02550" w:rsidRDefault="00F02550" w:rsidP="00F02550">
      <w:pPr>
        <w:pStyle w:val="a0"/>
        <w:spacing w:line="240" w:lineRule="exact"/>
        <w:rPr>
          <w:rFonts w:hint="eastAsi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136"/>
        <w:gridCol w:w="3285"/>
        <w:gridCol w:w="1833"/>
        <w:gridCol w:w="1286"/>
        <w:gridCol w:w="1310"/>
        <w:gridCol w:w="1605"/>
        <w:gridCol w:w="1141"/>
      </w:tblGrid>
      <w:tr w:rsidR="00F02550" w:rsidTr="00F02550">
        <w:trPr>
          <w:trHeight w:val="497"/>
          <w:jc w:val="center"/>
        </w:trPr>
        <w:tc>
          <w:tcPr>
            <w:tcW w:w="1920" w:type="dxa"/>
            <w:vAlign w:val="center"/>
          </w:tcPr>
          <w:p w:rsidR="00F02550" w:rsidRDefault="00F02550" w:rsidP="00426346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隐患名称</w:t>
            </w:r>
          </w:p>
        </w:tc>
        <w:tc>
          <w:tcPr>
            <w:tcW w:w="1136" w:type="dxa"/>
            <w:vAlign w:val="center"/>
          </w:tcPr>
          <w:p w:rsidR="00F02550" w:rsidRDefault="00F02550" w:rsidP="00426346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3285" w:type="dxa"/>
            <w:vAlign w:val="center"/>
          </w:tcPr>
          <w:p w:rsidR="00F02550" w:rsidRDefault="00F02550" w:rsidP="00426346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隐患基本情况</w:t>
            </w:r>
          </w:p>
        </w:tc>
        <w:tc>
          <w:tcPr>
            <w:tcW w:w="1833" w:type="dxa"/>
            <w:vAlign w:val="center"/>
          </w:tcPr>
          <w:p w:rsidR="00F02550" w:rsidRDefault="00F02550" w:rsidP="00426346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治理责任单位</w:t>
            </w:r>
          </w:p>
        </w:tc>
        <w:tc>
          <w:tcPr>
            <w:tcW w:w="1286" w:type="dxa"/>
            <w:vAlign w:val="center"/>
          </w:tcPr>
          <w:p w:rsidR="00F02550" w:rsidRDefault="00F02550" w:rsidP="00426346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属地监管</w:t>
            </w:r>
          </w:p>
          <w:p w:rsidR="00F02550" w:rsidRDefault="00F02550" w:rsidP="00426346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310" w:type="dxa"/>
            <w:vAlign w:val="center"/>
          </w:tcPr>
          <w:p w:rsidR="00F02550" w:rsidRDefault="00F02550" w:rsidP="00426346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行业督办</w:t>
            </w:r>
          </w:p>
          <w:p w:rsidR="00F02550" w:rsidRDefault="00F02550" w:rsidP="00426346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05" w:type="dxa"/>
            <w:vAlign w:val="center"/>
          </w:tcPr>
          <w:p w:rsidR="00F02550" w:rsidRDefault="00F02550" w:rsidP="00426346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整改时限</w:t>
            </w:r>
          </w:p>
        </w:tc>
        <w:tc>
          <w:tcPr>
            <w:tcW w:w="1141" w:type="dxa"/>
            <w:vAlign w:val="center"/>
          </w:tcPr>
          <w:p w:rsidR="00F02550" w:rsidRDefault="00F02550" w:rsidP="00426346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销号意见</w:t>
            </w:r>
          </w:p>
        </w:tc>
      </w:tr>
      <w:tr w:rsidR="00F02550" w:rsidTr="00426346">
        <w:trPr>
          <w:trHeight w:val="846"/>
          <w:jc w:val="center"/>
        </w:trPr>
        <w:tc>
          <w:tcPr>
            <w:tcW w:w="1920" w:type="dxa"/>
            <w:vAlign w:val="center"/>
          </w:tcPr>
          <w:p w:rsidR="00F02550" w:rsidRDefault="00F02550" w:rsidP="00426346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陕西汉中钢铁集团有限公司安全隐患</w:t>
            </w:r>
          </w:p>
        </w:tc>
        <w:tc>
          <w:tcPr>
            <w:tcW w:w="1136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工贸</w:t>
            </w:r>
          </w:p>
        </w:tc>
        <w:tc>
          <w:tcPr>
            <w:tcW w:w="3285" w:type="dxa"/>
            <w:vAlign w:val="center"/>
          </w:tcPr>
          <w:p w:rsidR="00F02550" w:rsidRDefault="00F02550" w:rsidP="00426346">
            <w:pPr>
              <w:spacing w:line="0" w:lineRule="atLeast"/>
              <w:jc w:val="lef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控制室贴邻涉粉生产车间，安全间距不足。</w:t>
            </w:r>
          </w:p>
        </w:tc>
        <w:tc>
          <w:tcPr>
            <w:tcW w:w="1833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陕西汉中钢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铁集团有限公司</w:t>
            </w:r>
          </w:p>
        </w:tc>
        <w:tc>
          <w:tcPr>
            <w:tcW w:w="1286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汉中市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人民政府</w:t>
            </w:r>
          </w:p>
        </w:tc>
        <w:tc>
          <w:tcPr>
            <w:tcW w:w="1310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省应急厅</w:t>
            </w:r>
          </w:p>
        </w:tc>
        <w:tc>
          <w:tcPr>
            <w:tcW w:w="1605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2021年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12月31日</w:t>
            </w:r>
          </w:p>
        </w:tc>
        <w:tc>
          <w:tcPr>
            <w:tcW w:w="1141" w:type="dxa"/>
            <w:vAlign w:val="center"/>
          </w:tcPr>
          <w:p w:rsidR="00F02550" w:rsidRDefault="00F02550" w:rsidP="0042634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  <w:tr w:rsidR="00F02550" w:rsidTr="00426346">
        <w:trPr>
          <w:trHeight w:val="1682"/>
          <w:jc w:val="center"/>
        </w:trPr>
        <w:tc>
          <w:tcPr>
            <w:tcW w:w="1920" w:type="dxa"/>
            <w:vAlign w:val="center"/>
          </w:tcPr>
          <w:p w:rsidR="00F02550" w:rsidRDefault="00F02550" w:rsidP="00426346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铜川华原新绿实业有限责任公司安全隐患</w:t>
            </w:r>
          </w:p>
        </w:tc>
        <w:tc>
          <w:tcPr>
            <w:tcW w:w="1136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工贸</w:t>
            </w:r>
          </w:p>
        </w:tc>
        <w:tc>
          <w:tcPr>
            <w:tcW w:w="3285" w:type="dxa"/>
            <w:vAlign w:val="center"/>
          </w:tcPr>
          <w:p w:rsidR="00F02550" w:rsidRDefault="00F02550" w:rsidP="00426346">
            <w:pPr>
              <w:spacing w:line="0" w:lineRule="atLeas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1.在用的蒸压釜、起重机械、燃气锅炉、叉车、压力管道未定期检验；2.未办理注册登记；3.未配备持有特种设备作业人员资格证的作业人员。</w:t>
            </w:r>
          </w:p>
        </w:tc>
        <w:tc>
          <w:tcPr>
            <w:tcW w:w="1833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铜川华原新绿实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业有限责任公司</w:t>
            </w:r>
          </w:p>
        </w:tc>
        <w:tc>
          <w:tcPr>
            <w:tcW w:w="1286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铜川市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10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省应急厅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省市场监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督管理局</w:t>
            </w:r>
          </w:p>
        </w:tc>
        <w:tc>
          <w:tcPr>
            <w:tcW w:w="1605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2021年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12月31日</w:t>
            </w:r>
          </w:p>
        </w:tc>
        <w:tc>
          <w:tcPr>
            <w:tcW w:w="1141" w:type="dxa"/>
            <w:vAlign w:val="center"/>
          </w:tcPr>
          <w:p w:rsidR="00F02550" w:rsidRDefault="00F02550" w:rsidP="0042634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  <w:tr w:rsidR="00F02550" w:rsidTr="00426346">
        <w:trPr>
          <w:trHeight w:val="1930"/>
          <w:jc w:val="center"/>
        </w:trPr>
        <w:tc>
          <w:tcPr>
            <w:tcW w:w="1920" w:type="dxa"/>
            <w:vAlign w:val="center"/>
          </w:tcPr>
          <w:p w:rsidR="00F02550" w:rsidRDefault="00F02550" w:rsidP="00426346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西安市经济技术开发区星悦荟餐饮聚会服务餐厅消防安全隐患</w:t>
            </w:r>
          </w:p>
        </w:tc>
        <w:tc>
          <w:tcPr>
            <w:tcW w:w="1136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商贸</w:t>
            </w:r>
          </w:p>
        </w:tc>
        <w:tc>
          <w:tcPr>
            <w:tcW w:w="3285" w:type="dxa"/>
            <w:vAlign w:val="center"/>
          </w:tcPr>
          <w:p w:rsidR="00F02550" w:rsidRDefault="00F02550" w:rsidP="00426346">
            <w:pPr>
              <w:spacing w:line="0" w:lineRule="atLeast"/>
              <w:jc w:val="lef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1.人员密集场所防火门损坏率大于其设置的20%；2.疏散走道装修材料的燃烧性能不符合GB50222的规定；3.自动喷水灭火系统不能正常运行；4.防排烟系统不能正常联动控制。</w:t>
            </w:r>
          </w:p>
        </w:tc>
        <w:tc>
          <w:tcPr>
            <w:tcW w:w="1833" w:type="dxa"/>
            <w:vAlign w:val="center"/>
          </w:tcPr>
          <w:p w:rsidR="00F02550" w:rsidRDefault="00F02550" w:rsidP="00426346">
            <w:pPr>
              <w:spacing w:line="0" w:lineRule="atLeast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西安市经济技术开发区星悦荟餐饮聚会服务餐厅</w:t>
            </w:r>
          </w:p>
        </w:tc>
        <w:tc>
          <w:tcPr>
            <w:tcW w:w="1286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西安市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10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省消防救援总队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省商务厅</w:t>
            </w:r>
          </w:p>
        </w:tc>
        <w:tc>
          <w:tcPr>
            <w:tcW w:w="1605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2021年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6月30日</w:t>
            </w:r>
          </w:p>
        </w:tc>
        <w:tc>
          <w:tcPr>
            <w:tcW w:w="1141" w:type="dxa"/>
            <w:vAlign w:val="center"/>
          </w:tcPr>
          <w:p w:rsidR="00F02550" w:rsidRDefault="00F02550" w:rsidP="0042634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  <w:tr w:rsidR="00F02550" w:rsidTr="00426346">
        <w:trPr>
          <w:trHeight w:val="1716"/>
          <w:jc w:val="center"/>
        </w:trPr>
        <w:tc>
          <w:tcPr>
            <w:tcW w:w="1920" w:type="dxa"/>
            <w:vAlign w:val="center"/>
          </w:tcPr>
          <w:p w:rsidR="00F02550" w:rsidRDefault="00F02550" w:rsidP="00426346">
            <w:pPr>
              <w:spacing w:line="0" w:lineRule="atLeast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lastRenderedPageBreak/>
              <w:t>楼观印象酒店消防安全隐患</w:t>
            </w:r>
          </w:p>
        </w:tc>
        <w:tc>
          <w:tcPr>
            <w:tcW w:w="1136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商贸</w:t>
            </w:r>
          </w:p>
        </w:tc>
        <w:tc>
          <w:tcPr>
            <w:tcW w:w="3285" w:type="dxa"/>
            <w:vAlign w:val="center"/>
          </w:tcPr>
          <w:p w:rsidR="00F02550" w:rsidRDefault="00F02550" w:rsidP="00426346">
            <w:pPr>
              <w:spacing w:line="0" w:lineRule="atLeast"/>
              <w:jc w:val="lef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1.未按要求设置防火分区；防火卷帘损坏；2.消防控制室持证上岗人员数量不足；3.火灾自动报警系统不能正常运行；自动消防设施不能正常联动。</w:t>
            </w:r>
          </w:p>
        </w:tc>
        <w:tc>
          <w:tcPr>
            <w:tcW w:w="1833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楼观印象酒店</w:t>
            </w:r>
          </w:p>
        </w:tc>
        <w:tc>
          <w:tcPr>
            <w:tcW w:w="1286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西安市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10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省消防救援总队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省商务厅</w:t>
            </w:r>
          </w:p>
        </w:tc>
        <w:tc>
          <w:tcPr>
            <w:tcW w:w="1605" w:type="dxa"/>
            <w:vAlign w:val="center"/>
          </w:tcPr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2021年</w:t>
            </w:r>
          </w:p>
          <w:p w:rsidR="00F02550" w:rsidRDefault="00F02550" w:rsidP="00426346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6月30日</w:t>
            </w:r>
          </w:p>
        </w:tc>
        <w:tc>
          <w:tcPr>
            <w:tcW w:w="1141" w:type="dxa"/>
            <w:vAlign w:val="center"/>
          </w:tcPr>
          <w:p w:rsidR="00F02550" w:rsidRDefault="00F02550" w:rsidP="00426346">
            <w:pPr>
              <w:spacing w:line="300" w:lineRule="exact"/>
              <w:jc w:val="center"/>
              <w:rPr>
                <w:rFonts w:ascii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</w:tbl>
    <w:p w:rsidR="00696409" w:rsidRDefault="00696409"/>
    <w:sectPr w:rsidR="00696409" w:rsidSect="00F025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CE" w:rsidRDefault="00903ACE" w:rsidP="00F02550">
      <w:r>
        <w:separator/>
      </w:r>
    </w:p>
  </w:endnote>
  <w:endnote w:type="continuationSeparator" w:id="0">
    <w:p w:rsidR="00903ACE" w:rsidRDefault="00903ACE" w:rsidP="00F0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CE" w:rsidRDefault="00903ACE" w:rsidP="00F02550">
      <w:r>
        <w:separator/>
      </w:r>
    </w:p>
  </w:footnote>
  <w:footnote w:type="continuationSeparator" w:id="0">
    <w:p w:rsidR="00903ACE" w:rsidRDefault="00903ACE" w:rsidP="00F0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E3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3379A"/>
    <w:rsid w:val="00236A12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A29A4"/>
    <w:rsid w:val="002A414D"/>
    <w:rsid w:val="002A4595"/>
    <w:rsid w:val="002B0F23"/>
    <w:rsid w:val="002C0893"/>
    <w:rsid w:val="002D0987"/>
    <w:rsid w:val="002E3A4A"/>
    <w:rsid w:val="002E3A68"/>
    <w:rsid w:val="002F1487"/>
    <w:rsid w:val="002F30ED"/>
    <w:rsid w:val="002F4A35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3AE3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855FA"/>
    <w:rsid w:val="00791635"/>
    <w:rsid w:val="007A1233"/>
    <w:rsid w:val="007B134F"/>
    <w:rsid w:val="007B7FC9"/>
    <w:rsid w:val="007C1755"/>
    <w:rsid w:val="007C1F8D"/>
    <w:rsid w:val="007C665D"/>
    <w:rsid w:val="007D64C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3ACE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C00AC"/>
    <w:rsid w:val="009D1B32"/>
    <w:rsid w:val="009D4126"/>
    <w:rsid w:val="009D6575"/>
    <w:rsid w:val="009E33F7"/>
    <w:rsid w:val="009E4EDB"/>
    <w:rsid w:val="009E7184"/>
    <w:rsid w:val="009F2B23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1F15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17E7"/>
    <w:rsid w:val="00D42D7E"/>
    <w:rsid w:val="00D435B3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255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A3F01"/>
    <w:rsid w:val="00FB5E7C"/>
    <w:rsid w:val="00FB69D4"/>
    <w:rsid w:val="00FB7794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88F956-D018-4C97-8565-B4815FAE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02550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02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025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25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02550"/>
    <w:rPr>
      <w:sz w:val="18"/>
      <w:szCs w:val="18"/>
    </w:rPr>
  </w:style>
  <w:style w:type="character" w:customStyle="1" w:styleId="Char1">
    <w:name w:val="正文文本 Char"/>
    <w:link w:val="a0"/>
    <w:uiPriority w:val="99"/>
    <w:qFormat/>
    <w:rsid w:val="00F02550"/>
    <w:rPr>
      <w:rFonts w:eastAsia="方正仿宋简体"/>
      <w:sz w:val="32"/>
    </w:rPr>
  </w:style>
  <w:style w:type="paragraph" w:styleId="a0">
    <w:name w:val="Body Text"/>
    <w:basedOn w:val="a"/>
    <w:link w:val="Char1"/>
    <w:uiPriority w:val="99"/>
    <w:qFormat/>
    <w:rsid w:val="00F02550"/>
    <w:pPr>
      <w:spacing w:after="120"/>
    </w:pPr>
    <w:rPr>
      <w:rFonts w:asciiTheme="minorHAnsi" w:eastAsia="方正仿宋简体" w:hAnsiTheme="minorHAnsi" w:cstheme="minorBidi"/>
      <w:szCs w:val="22"/>
    </w:rPr>
  </w:style>
  <w:style w:type="character" w:customStyle="1" w:styleId="Char10">
    <w:name w:val="正文文本 Char1"/>
    <w:basedOn w:val="a1"/>
    <w:uiPriority w:val="99"/>
    <w:semiHidden/>
    <w:rsid w:val="00F02550"/>
    <w:rPr>
      <w:rFonts w:ascii="Times New Roman" w:eastAsia="仿宋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MS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2021-10-27T01:48:00Z</dcterms:created>
  <dcterms:modified xsi:type="dcterms:W3CDTF">2021-10-27T01:49:00Z</dcterms:modified>
</cp:coreProperties>
</file>